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0038A7" w14:textId="7191A7B8" w:rsidR="00BB3CC0" w:rsidRPr="00920D8F" w:rsidRDefault="00BB3CC0" w:rsidP="00E14977">
      <w:pPr>
        <w:pStyle w:val="NormalWeb"/>
        <w:rPr>
          <w:rStyle w:val="Strong"/>
          <w:rFonts w:asciiTheme="minorHAnsi" w:eastAsiaTheme="majorEastAsia" w:hAnsiTheme="minorHAnsi"/>
        </w:rPr>
      </w:pPr>
      <w:r w:rsidRPr="00920D8F">
        <w:rPr>
          <w:rFonts w:asciiTheme="minorHAnsi" w:hAnsiTheme="minorHAnsi"/>
        </w:rPr>
        <w:fldChar w:fldCharType="begin"/>
      </w:r>
      <w:r w:rsidRPr="00920D8F">
        <w:rPr>
          <w:rFonts w:asciiTheme="minorHAnsi" w:hAnsiTheme="minorHAnsi"/>
        </w:rPr>
        <w:instrText xml:space="preserve"> INCLUDEPICTURE "https://spd.aas.org/sites/spd.aas.org/files/spd_50_logo_horiz_blue_transparen600x237.png" \* MERGEFORMATINET </w:instrText>
      </w:r>
      <w:r w:rsidRPr="00920D8F">
        <w:rPr>
          <w:rFonts w:asciiTheme="minorHAnsi" w:hAnsiTheme="minorHAnsi"/>
        </w:rPr>
        <w:fldChar w:fldCharType="separate"/>
      </w:r>
      <w:r w:rsidRPr="00920D8F">
        <w:rPr>
          <w:rFonts w:asciiTheme="minorHAnsi" w:hAnsiTheme="minorHAnsi"/>
          <w:noProof/>
        </w:rPr>
        <w:drawing>
          <wp:inline distT="0" distB="0" distL="0" distR="0" wp14:anchorId="11910204" wp14:editId="4B497F98">
            <wp:extent cx="2254313" cy="890887"/>
            <wp:effectExtent l="0" t="0" r="0"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62183" cy="933517"/>
                    </a:xfrm>
                    <a:prstGeom prst="rect">
                      <a:avLst/>
                    </a:prstGeom>
                    <a:noFill/>
                    <a:ln>
                      <a:noFill/>
                    </a:ln>
                  </pic:spPr>
                </pic:pic>
              </a:graphicData>
            </a:graphic>
          </wp:inline>
        </w:drawing>
      </w:r>
      <w:r w:rsidRPr="00920D8F">
        <w:rPr>
          <w:rFonts w:asciiTheme="minorHAnsi" w:hAnsiTheme="minorHAnsi"/>
        </w:rPr>
        <w:fldChar w:fldCharType="end"/>
      </w:r>
    </w:p>
    <w:p w14:paraId="48269889" w14:textId="77777777" w:rsidR="00F42E1B" w:rsidRPr="00920D8F" w:rsidRDefault="00F42E1B" w:rsidP="00F42E1B">
      <w:pPr>
        <w:pStyle w:val="NormalWeb"/>
        <w:rPr>
          <w:rStyle w:val="Strong"/>
          <w:rFonts w:asciiTheme="minorHAnsi" w:eastAsiaTheme="majorEastAsia" w:hAnsiTheme="minorHAnsi"/>
        </w:rPr>
      </w:pPr>
      <w:r w:rsidRPr="00920D8F">
        <w:rPr>
          <w:rStyle w:val="Strong"/>
          <w:rFonts w:asciiTheme="minorHAnsi" w:eastAsiaTheme="majorEastAsia" w:hAnsiTheme="minorHAnsi"/>
        </w:rPr>
        <w:t>Dr. James Klimchuk Awarded 2025 George Ellery Hale Prize</w:t>
      </w:r>
    </w:p>
    <w:p w14:paraId="0BB68D06" w14:textId="62836F38" w:rsidR="00F42E1B" w:rsidRPr="00920D8F" w:rsidRDefault="00F42E1B" w:rsidP="00F42E1B">
      <w:pPr>
        <w:pStyle w:val="NormalWeb"/>
        <w:rPr>
          <w:rFonts w:asciiTheme="minorHAnsi" w:hAnsiTheme="minorHAnsi"/>
        </w:rPr>
      </w:pPr>
      <w:r w:rsidRPr="00920D8F">
        <w:rPr>
          <w:rFonts w:asciiTheme="minorHAnsi" w:hAnsiTheme="minorHAnsi"/>
        </w:rPr>
        <w:t xml:space="preserve">January </w:t>
      </w:r>
      <w:r w:rsidR="00BB2897">
        <w:rPr>
          <w:rFonts w:asciiTheme="minorHAnsi" w:hAnsiTheme="minorHAnsi"/>
        </w:rPr>
        <w:t>15</w:t>
      </w:r>
      <w:r w:rsidRPr="00920D8F">
        <w:rPr>
          <w:rFonts w:asciiTheme="minorHAnsi" w:hAnsiTheme="minorHAnsi"/>
        </w:rPr>
        <w:t>, 2025</w:t>
      </w:r>
    </w:p>
    <w:p w14:paraId="754CDD11" w14:textId="77777777" w:rsidR="00F42E1B" w:rsidRPr="00367335" w:rsidRDefault="00F42E1B" w:rsidP="00F42E1B">
      <w:pPr>
        <w:rPr>
          <w:rFonts w:eastAsia="Times New Roman" w:cs="Times New Roman"/>
          <w:kern w:val="0"/>
          <w14:ligatures w14:val="none"/>
        </w:rPr>
      </w:pPr>
      <w:r w:rsidRPr="00367335">
        <w:rPr>
          <w:rFonts w:eastAsia="Times New Roman" w:cs="Times New Roman"/>
          <w:kern w:val="0"/>
          <w14:ligatures w14:val="none"/>
        </w:rPr>
        <w:t xml:space="preserve">The Solar Physics Division (SPD) of the American Astronomical Society (AAS) is proud to announce that Dr. James Klimchuk of NASA Goddard Space Flight Center has been selected as the recipient of the 2025 George Ellery Hale Prize. This esteemed award recognizes Dr. Klimchuk for his transformative scientific contributions to the understanding of the Sun's hot atmosphere, his dedication to fostering scientific discovery within the solar physics community, and his exemplary leadership in advancing the field of </w:t>
      </w:r>
      <w:proofErr w:type="spellStart"/>
      <w:r w:rsidRPr="00367335">
        <w:rPr>
          <w:rFonts w:eastAsia="Times New Roman" w:cs="Times New Roman"/>
          <w:kern w:val="0"/>
          <w14:ligatures w14:val="none"/>
        </w:rPr>
        <w:t>heliophysics</w:t>
      </w:r>
      <w:proofErr w:type="spellEnd"/>
      <w:r w:rsidRPr="00367335">
        <w:rPr>
          <w:rFonts w:eastAsia="Times New Roman" w:cs="Times New Roman"/>
          <w:kern w:val="0"/>
          <w14:ligatures w14:val="none"/>
        </w:rPr>
        <w:t>.</w:t>
      </w:r>
    </w:p>
    <w:p w14:paraId="20C9D6BB" w14:textId="77777777" w:rsidR="00F42E1B" w:rsidRPr="00367335" w:rsidRDefault="00F42E1B" w:rsidP="00F42E1B">
      <w:pPr>
        <w:rPr>
          <w:rFonts w:eastAsia="Times New Roman" w:cs="Times New Roman"/>
          <w:kern w:val="0"/>
          <w14:ligatures w14:val="none"/>
        </w:rPr>
      </w:pPr>
    </w:p>
    <w:p w14:paraId="7A3F79A7" w14:textId="77777777" w:rsidR="00F42E1B" w:rsidRPr="00367335" w:rsidRDefault="00F42E1B" w:rsidP="00F42E1B">
      <w:pPr>
        <w:rPr>
          <w:rFonts w:eastAsia="Times New Roman" w:cs="Times New Roman"/>
          <w:kern w:val="0"/>
          <w14:ligatures w14:val="none"/>
        </w:rPr>
      </w:pPr>
      <w:r w:rsidRPr="00367335">
        <w:rPr>
          <w:rFonts w:eastAsia="Times New Roman" w:cs="Times New Roman"/>
          <w:kern w:val="0"/>
          <w14:ligatures w14:val="none"/>
        </w:rPr>
        <w:t>Dr. Klimchuk’s groundbreaking work has profoundly shaped our understanding of the coronal heating problem</w:t>
      </w:r>
      <w:r>
        <w:rPr>
          <w:rFonts w:eastAsia="Times New Roman" w:cs="Times New Roman"/>
          <w:kern w:val="0"/>
          <w14:ligatures w14:val="none"/>
        </w:rPr>
        <w:t xml:space="preserve"> </w:t>
      </w:r>
      <w:r w:rsidRPr="00367335">
        <w:rPr>
          <w:rFonts w:eastAsia="Times New Roman" w:cs="Times New Roman"/>
          <w:kern w:val="0"/>
          <w14:ligatures w14:val="none"/>
        </w:rPr>
        <w:t>—</w:t>
      </w:r>
      <w:r>
        <w:rPr>
          <w:rFonts w:eastAsia="Times New Roman" w:cs="Times New Roman"/>
          <w:kern w:val="0"/>
          <w14:ligatures w14:val="none"/>
        </w:rPr>
        <w:t xml:space="preserve"> </w:t>
      </w:r>
      <w:r w:rsidRPr="00367335">
        <w:rPr>
          <w:rFonts w:eastAsia="Times New Roman" w:cs="Times New Roman"/>
          <w:kern w:val="0"/>
          <w14:ligatures w14:val="none"/>
        </w:rPr>
        <w:t xml:space="preserve">one of the most enduring questions in solar physics. Through an innovative blend of theory, modeling, and observations, Dr. Klimchuk has provided deep insights into the processes that heat the Sun's outer atmosphere to millions of degrees. His research has led to significant advancements in </w:t>
      </w:r>
      <w:r>
        <w:rPr>
          <w:rFonts w:eastAsia="Times New Roman" w:cs="Times New Roman"/>
          <w:kern w:val="0"/>
          <w14:ligatures w14:val="none"/>
        </w:rPr>
        <w:t xml:space="preserve">our </w:t>
      </w:r>
      <w:r w:rsidRPr="00367335">
        <w:rPr>
          <w:rFonts w:eastAsia="Times New Roman" w:cs="Times New Roman"/>
          <w:kern w:val="0"/>
          <w14:ligatures w14:val="none"/>
        </w:rPr>
        <w:t xml:space="preserve">understanding </w:t>
      </w:r>
      <w:r>
        <w:rPr>
          <w:rFonts w:eastAsia="Times New Roman" w:cs="Times New Roman"/>
          <w:kern w:val="0"/>
          <w14:ligatures w14:val="none"/>
        </w:rPr>
        <w:t xml:space="preserve">of </w:t>
      </w:r>
      <w:r w:rsidRPr="00367335">
        <w:rPr>
          <w:rFonts w:eastAsia="Times New Roman" w:cs="Times New Roman"/>
          <w:kern w:val="0"/>
          <w14:ligatures w14:val="none"/>
        </w:rPr>
        <w:t>the mechanisms that drive solar activity and influence space weather.</w:t>
      </w:r>
    </w:p>
    <w:p w14:paraId="702B04EF" w14:textId="77777777" w:rsidR="00F42E1B" w:rsidRPr="00367335" w:rsidRDefault="00F42E1B" w:rsidP="00F42E1B">
      <w:pPr>
        <w:rPr>
          <w:rFonts w:eastAsia="Times New Roman" w:cs="Times New Roman"/>
          <w:kern w:val="0"/>
          <w14:ligatures w14:val="none"/>
        </w:rPr>
      </w:pPr>
    </w:p>
    <w:p w14:paraId="3D693C09" w14:textId="77777777" w:rsidR="00F42E1B" w:rsidRPr="00367335" w:rsidRDefault="00F42E1B" w:rsidP="00F42E1B">
      <w:pPr>
        <w:rPr>
          <w:rFonts w:eastAsia="Times New Roman" w:cs="Times New Roman"/>
          <w:kern w:val="0"/>
          <w14:ligatures w14:val="none"/>
        </w:rPr>
      </w:pPr>
      <w:r w:rsidRPr="00367335">
        <w:rPr>
          <w:rFonts w:eastAsia="Times New Roman" w:cs="Times New Roman"/>
          <w:kern w:val="0"/>
          <w14:ligatures w14:val="none"/>
        </w:rPr>
        <w:t>Beyond his scientific achievements, Dr. Klimchuk has made invaluable contributions to the solar physics community by developing tools that enable others to make scientific discoveries. His development of a</w:t>
      </w:r>
      <w:r>
        <w:rPr>
          <w:rFonts w:eastAsia="Times New Roman" w:cs="Times New Roman"/>
          <w:kern w:val="0"/>
          <w14:ligatures w14:val="none"/>
        </w:rPr>
        <w:t>n easy-to-use</w:t>
      </w:r>
      <w:r w:rsidRPr="00367335">
        <w:rPr>
          <w:rFonts w:eastAsia="Times New Roman" w:cs="Times New Roman"/>
          <w:kern w:val="0"/>
          <w14:ligatures w14:val="none"/>
        </w:rPr>
        <w:t xml:space="preserve"> hydrodynamic</w:t>
      </w:r>
      <w:r>
        <w:rPr>
          <w:rFonts w:eastAsia="Times New Roman" w:cs="Times New Roman"/>
          <w:kern w:val="0"/>
          <w14:ligatures w14:val="none"/>
        </w:rPr>
        <w:t>s</w:t>
      </w:r>
      <w:r w:rsidRPr="00367335">
        <w:rPr>
          <w:rFonts w:eastAsia="Times New Roman" w:cs="Times New Roman"/>
          <w:kern w:val="0"/>
          <w14:ligatures w14:val="none"/>
        </w:rPr>
        <w:t xml:space="preserve"> code has </w:t>
      </w:r>
      <w:r>
        <w:rPr>
          <w:rFonts w:eastAsia="Times New Roman" w:cs="Times New Roman"/>
          <w:kern w:val="0"/>
          <w14:ligatures w14:val="none"/>
        </w:rPr>
        <w:t>provided</w:t>
      </w:r>
      <w:r w:rsidRPr="00367335">
        <w:rPr>
          <w:rFonts w:eastAsia="Times New Roman" w:cs="Times New Roman"/>
          <w:kern w:val="0"/>
          <w14:ligatures w14:val="none"/>
        </w:rPr>
        <w:t xml:space="preserve"> a critical resource for researchers worldwide, facilitating studies of solar plasma dynamics and energy transfer in the Sun’s atmosphere.</w:t>
      </w:r>
    </w:p>
    <w:p w14:paraId="0930FED0" w14:textId="77777777" w:rsidR="00F42E1B" w:rsidRPr="00367335" w:rsidRDefault="00F42E1B" w:rsidP="00F42E1B">
      <w:pPr>
        <w:rPr>
          <w:rFonts w:eastAsia="Times New Roman" w:cs="Times New Roman"/>
          <w:kern w:val="0"/>
          <w14:ligatures w14:val="none"/>
        </w:rPr>
      </w:pPr>
    </w:p>
    <w:p w14:paraId="37AC275D" w14:textId="77777777" w:rsidR="00F42E1B" w:rsidRDefault="00F42E1B" w:rsidP="00F42E1B">
      <w:pPr>
        <w:rPr>
          <w:rFonts w:eastAsia="Times New Roman" w:cs="Times New Roman"/>
          <w:kern w:val="0"/>
          <w14:ligatures w14:val="none"/>
        </w:rPr>
      </w:pPr>
      <w:r w:rsidRPr="006B450E">
        <w:rPr>
          <w:rFonts w:eastAsia="Times New Roman" w:cs="Times New Roman"/>
          <w:kern w:val="0"/>
          <w14:ligatures w14:val="none"/>
        </w:rPr>
        <w:t>A champion of community-building and collaboration, Dr. Klimchuk has played a pivotal role in organizing key scientific gatherings, such as the long-running Solar Coronal Loops Workshop and the Triennial Earth-Sun Summit (TESS), which foster collaboration across the solar and space physics communities. His leadership and mentorship have also helped shape the next generation of solar physicists, promoting a collaborative research environment and leaving a lasting impact on the field.</w:t>
      </w:r>
    </w:p>
    <w:p w14:paraId="626EDE4B" w14:textId="77777777" w:rsidR="00F42E1B" w:rsidRPr="00367335" w:rsidRDefault="00F42E1B" w:rsidP="00F42E1B">
      <w:pPr>
        <w:rPr>
          <w:rFonts w:eastAsia="Times New Roman" w:cs="Times New Roman"/>
          <w:kern w:val="0"/>
          <w14:ligatures w14:val="none"/>
        </w:rPr>
      </w:pPr>
    </w:p>
    <w:p w14:paraId="5252D656" w14:textId="77777777" w:rsidR="00F42E1B" w:rsidRPr="00413E1F" w:rsidRDefault="00F42E1B" w:rsidP="00F42E1B">
      <w:pPr>
        <w:rPr>
          <w:rFonts w:eastAsia="Times New Roman" w:cs="Times New Roman"/>
          <w:kern w:val="0"/>
          <w14:ligatures w14:val="none"/>
        </w:rPr>
      </w:pPr>
      <w:r w:rsidRPr="00367335">
        <w:rPr>
          <w:rFonts w:eastAsia="Times New Roman" w:cs="Times New Roman"/>
          <w:kern w:val="0"/>
          <w14:ligatures w14:val="none"/>
        </w:rPr>
        <w:t xml:space="preserve">"Dr. Klimchuk’s work exemplifies the spirit of the Hale Prize, recognizing not only his scientific excellence but also his profound influence on the broader solar physics community," said Dr. </w:t>
      </w:r>
      <w:proofErr w:type="spellStart"/>
      <w:r w:rsidRPr="0088074B">
        <w:rPr>
          <w:rFonts w:eastAsia="Times New Roman" w:cs="Times New Roman"/>
          <w:kern w:val="0"/>
          <w14:ligatures w14:val="none"/>
        </w:rPr>
        <w:t>Nic</w:t>
      </w:r>
      <w:r>
        <w:rPr>
          <w:rFonts w:eastAsia="Times New Roman" w:cs="Times New Roman"/>
          <w:kern w:val="0"/>
          <w14:ligatures w14:val="none"/>
        </w:rPr>
        <w:t>holeen</w:t>
      </w:r>
      <w:proofErr w:type="spellEnd"/>
      <w:r w:rsidRPr="0088074B">
        <w:rPr>
          <w:rFonts w:eastAsia="Times New Roman" w:cs="Times New Roman"/>
          <w:kern w:val="0"/>
          <w14:ligatures w14:val="none"/>
        </w:rPr>
        <w:t xml:space="preserve"> Viall</w:t>
      </w:r>
      <w:r w:rsidRPr="00367335">
        <w:rPr>
          <w:rFonts w:eastAsia="Times New Roman" w:cs="Times New Roman"/>
          <w:kern w:val="0"/>
          <w14:ligatures w14:val="none"/>
        </w:rPr>
        <w:t xml:space="preserve">, Chair of the Solar Physics Division. </w:t>
      </w:r>
      <w:r w:rsidRPr="00413E1F">
        <w:rPr>
          <w:rFonts w:eastAsia="Times New Roman" w:cs="Times New Roman"/>
          <w:kern w:val="0"/>
          <w14:ligatures w14:val="none"/>
        </w:rPr>
        <w:t xml:space="preserve">"Throughout his career, Dr. Klimchuk has left an indelible mark on solar physics through his pioneering research and dedication to </w:t>
      </w:r>
      <w:r>
        <w:rPr>
          <w:rFonts w:eastAsia="Times New Roman" w:cs="Times New Roman"/>
          <w:kern w:val="0"/>
          <w14:ligatures w14:val="none"/>
        </w:rPr>
        <w:t xml:space="preserve">mentorship and </w:t>
      </w:r>
      <w:r w:rsidRPr="00413E1F">
        <w:rPr>
          <w:rFonts w:eastAsia="Times New Roman" w:cs="Times New Roman"/>
          <w:kern w:val="0"/>
          <w14:ligatures w14:val="none"/>
        </w:rPr>
        <w:t>community-building. His legacy will continue to shape the field for years to come."</w:t>
      </w:r>
    </w:p>
    <w:p w14:paraId="4EF57B15" w14:textId="77777777" w:rsidR="00F42E1B" w:rsidRPr="00DC0B16" w:rsidRDefault="00F42E1B" w:rsidP="00F42E1B">
      <w:pPr>
        <w:rPr>
          <w:b/>
          <w:bCs/>
        </w:rPr>
      </w:pPr>
      <w:r w:rsidRPr="00DC0B16">
        <w:rPr>
          <w:b/>
          <w:bCs/>
        </w:rPr>
        <w:lastRenderedPageBreak/>
        <w:t>About the George Ellery Hale Prize:</w:t>
      </w:r>
    </w:p>
    <w:p w14:paraId="3A7FA64D" w14:textId="77777777" w:rsidR="00F42E1B" w:rsidRDefault="00F42E1B" w:rsidP="00F42E1B">
      <w:r>
        <w:t xml:space="preserve">Established in memory of George Ellery Hale, the Prize is awarded by the SPD to a scientist for outstanding contributions to solar astronomy. The Prize Committee evaluates candidates based on the impact of their research in solar physics, general astronomy, geophysics, mathematics, and physics. </w:t>
      </w:r>
      <w:r w:rsidRPr="00317A8A">
        <w:t xml:space="preserve">The 2025 </w:t>
      </w:r>
      <w:r>
        <w:t>Hale</w:t>
      </w:r>
      <w:r w:rsidRPr="00317A8A">
        <w:t xml:space="preserve"> Prize will be presented at SPD’s 56th meeting, </w:t>
      </w:r>
      <w:r>
        <w:t xml:space="preserve">held </w:t>
      </w:r>
      <w:r w:rsidRPr="00317A8A">
        <w:t>jointly with the AAS and the Laboratory Astrophysics Division </w:t>
      </w:r>
      <w:r>
        <w:t>during</w:t>
      </w:r>
      <w:r w:rsidRPr="00317A8A">
        <w:t xml:space="preserve"> 8-12 June 2025 in Anchorage, Alaska.</w:t>
      </w:r>
    </w:p>
    <w:p w14:paraId="6D158CE4" w14:textId="77777777" w:rsidR="00862FD3" w:rsidRDefault="00862FD3" w:rsidP="00CC02EF"/>
    <w:p w14:paraId="7DBD4186" w14:textId="6ECAEA2E" w:rsidR="00CC02EF" w:rsidRDefault="00CC02EF" w:rsidP="00CC02EF">
      <w:pPr>
        <w:rPr>
          <w:rFonts w:cstheme="minorHAnsi"/>
        </w:rPr>
      </w:pPr>
      <w:r>
        <w:t>For more information, please contact</w:t>
      </w:r>
      <w:r w:rsidRPr="00C030F5">
        <w:rPr>
          <w:rFonts w:cstheme="minorHAnsi"/>
        </w:rPr>
        <w:t>:</w:t>
      </w:r>
    </w:p>
    <w:p w14:paraId="6087BFE4" w14:textId="77777777" w:rsidR="00CC02EF" w:rsidRPr="00C030F5" w:rsidRDefault="00CC02EF" w:rsidP="00CC02EF">
      <w:pPr>
        <w:rPr>
          <w:rFonts w:cstheme="minorHAnsi"/>
        </w:rPr>
      </w:pPr>
    </w:p>
    <w:p w14:paraId="52D98497" w14:textId="77777777" w:rsidR="00CC02EF" w:rsidRPr="00C030F5" w:rsidRDefault="00CC02EF" w:rsidP="00CC02EF">
      <w:pPr>
        <w:rPr>
          <w:rFonts w:cstheme="minorHAnsi"/>
        </w:rPr>
      </w:pPr>
      <w:r w:rsidRPr="00C030F5">
        <w:rPr>
          <w:rFonts w:cstheme="minorHAnsi"/>
        </w:rPr>
        <w:t>Dr. Michael S. Kirk</w:t>
      </w:r>
    </w:p>
    <w:p w14:paraId="7DC06ADF" w14:textId="77777777" w:rsidR="00CC02EF" w:rsidRPr="00C030F5" w:rsidRDefault="00CC02EF" w:rsidP="00CC02EF">
      <w:pPr>
        <w:rPr>
          <w:rFonts w:cstheme="minorHAnsi"/>
        </w:rPr>
      </w:pPr>
      <w:r w:rsidRPr="00C030F5">
        <w:rPr>
          <w:rFonts w:cstheme="minorHAnsi"/>
        </w:rPr>
        <w:t>Press Officer, AAS Solar Physics Division</w:t>
      </w:r>
    </w:p>
    <w:p w14:paraId="59D0DAEE" w14:textId="77777777" w:rsidR="00CC02EF" w:rsidRPr="00C030F5" w:rsidRDefault="00CC02EF" w:rsidP="00CC02EF">
      <w:pPr>
        <w:rPr>
          <w:rFonts w:cstheme="minorHAnsi"/>
        </w:rPr>
      </w:pPr>
      <w:r w:rsidRPr="00C030F5">
        <w:rPr>
          <w:rFonts w:cstheme="minorHAnsi"/>
        </w:rPr>
        <w:t>NASA Goddard Space Flight Center</w:t>
      </w:r>
    </w:p>
    <w:p w14:paraId="3C6BC849" w14:textId="77777777" w:rsidR="00CC02EF" w:rsidRPr="00C030F5" w:rsidRDefault="00CC02EF" w:rsidP="00CC02EF">
      <w:pPr>
        <w:rPr>
          <w:rFonts w:cstheme="minorHAnsi"/>
        </w:rPr>
      </w:pPr>
      <w:r w:rsidRPr="00C030F5">
        <w:rPr>
          <w:rFonts w:cstheme="minorHAnsi"/>
        </w:rPr>
        <w:t>+1 301-614-7045</w:t>
      </w:r>
    </w:p>
    <w:p w14:paraId="0DEF5A9C" w14:textId="77777777" w:rsidR="00CC02EF" w:rsidRPr="00C030F5" w:rsidRDefault="00CC02EF" w:rsidP="00CC02EF">
      <w:pPr>
        <w:rPr>
          <w:rFonts w:cstheme="minorHAnsi"/>
        </w:rPr>
      </w:pPr>
      <w:hyperlink r:id="rId5" w:history="1">
        <w:r w:rsidRPr="00C030F5">
          <w:rPr>
            <w:rStyle w:val="Hyperlink"/>
            <w:rFonts w:cstheme="minorHAnsi"/>
          </w:rPr>
          <w:t>michael.s.kirk@nasa.gov</w:t>
        </w:r>
      </w:hyperlink>
    </w:p>
    <w:p w14:paraId="3273CE17" w14:textId="77777777" w:rsidR="00CC02EF" w:rsidRPr="00C030F5" w:rsidRDefault="00CC02EF" w:rsidP="00CC02EF">
      <w:pPr>
        <w:rPr>
          <w:rFonts w:cstheme="minorHAnsi"/>
        </w:rPr>
      </w:pPr>
    </w:p>
    <w:p w14:paraId="1FB623C5" w14:textId="77777777" w:rsidR="00CC02EF" w:rsidRDefault="00CC02EF" w:rsidP="00CC02EF">
      <w:pPr>
        <w:rPr>
          <w:rFonts w:cstheme="minorHAnsi"/>
        </w:rPr>
      </w:pPr>
      <w:r w:rsidRPr="00D25354">
        <w:rPr>
          <w:rFonts w:cstheme="minorHAnsi"/>
        </w:rPr>
        <w:t>Dr. Susanna Kohler</w:t>
      </w:r>
    </w:p>
    <w:p w14:paraId="2987071F" w14:textId="77777777" w:rsidR="00CC02EF" w:rsidRDefault="00CC02EF" w:rsidP="00CC02EF">
      <w:pPr>
        <w:rPr>
          <w:rFonts w:cstheme="minorHAnsi"/>
        </w:rPr>
      </w:pPr>
      <w:r w:rsidRPr="00D25354">
        <w:rPr>
          <w:rFonts w:cstheme="minorHAnsi"/>
        </w:rPr>
        <w:t>Communications Manager and Press Officer</w:t>
      </w:r>
      <w:r>
        <w:rPr>
          <w:rFonts w:cstheme="minorHAnsi"/>
        </w:rPr>
        <w:t>, American Astronomical Society</w:t>
      </w:r>
    </w:p>
    <w:p w14:paraId="3C28FFD6" w14:textId="77777777" w:rsidR="00CC02EF" w:rsidRDefault="00CC02EF" w:rsidP="00CC02EF">
      <w:pPr>
        <w:rPr>
          <w:rFonts w:cstheme="minorHAnsi"/>
        </w:rPr>
      </w:pPr>
      <w:r w:rsidRPr="00D25354">
        <w:rPr>
          <w:rFonts w:cstheme="minorHAnsi"/>
        </w:rPr>
        <w:t>+1 202-328-2010 x127</w:t>
      </w:r>
    </w:p>
    <w:p w14:paraId="0BEB8AD7" w14:textId="77777777" w:rsidR="00CC02EF" w:rsidRDefault="00CC02EF" w:rsidP="00CC02EF">
      <w:pPr>
        <w:rPr>
          <w:rFonts w:cstheme="minorHAnsi"/>
        </w:rPr>
      </w:pPr>
      <w:hyperlink r:id="rId6" w:history="1">
        <w:r w:rsidRPr="006A385C">
          <w:rPr>
            <w:rStyle w:val="Hyperlink"/>
            <w:rFonts w:cstheme="minorHAnsi"/>
            <w:sz w:val="24"/>
          </w:rPr>
          <w:t>susanna.kohler@aas.org</w:t>
        </w:r>
      </w:hyperlink>
    </w:p>
    <w:p w14:paraId="663A0244" w14:textId="77777777" w:rsidR="00CC02EF" w:rsidRPr="00C030F5" w:rsidRDefault="00CC02EF" w:rsidP="00CC02EF">
      <w:pPr>
        <w:rPr>
          <w:rFonts w:cstheme="minorHAnsi"/>
        </w:rPr>
      </w:pPr>
    </w:p>
    <w:p w14:paraId="5A75D254" w14:textId="77777777" w:rsidR="00CC02EF" w:rsidRPr="00C030F5" w:rsidRDefault="00CC02EF" w:rsidP="00CC02EF">
      <w:pPr>
        <w:rPr>
          <w:rFonts w:cstheme="minorHAnsi"/>
        </w:rPr>
      </w:pPr>
      <w:r w:rsidRPr="00C030F5">
        <w:rPr>
          <w:rFonts w:cstheme="minorHAnsi"/>
        </w:rPr>
        <w:t>The purpose of the AAS Solar Physics Division (SPD) is the advancement of the study of the Sun and the coordination of such research with other branches of science. Since its founding, the SPD holds annual scientific meetings, awards several prizes, and supports students in</w:t>
      </w:r>
      <w:r>
        <w:rPr>
          <w:rFonts w:cstheme="minorHAnsi"/>
        </w:rPr>
        <w:t xml:space="preserve"> studying the Sun and heliosphere</w:t>
      </w:r>
      <w:r w:rsidRPr="00C030F5">
        <w:rPr>
          <w:rFonts w:cstheme="minorHAnsi"/>
        </w:rPr>
        <w:t>.</w:t>
      </w:r>
    </w:p>
    <w:p w14:paraId="7512C25E" w14:textId="77777777" w:rsidR="00CC02EF" w:rsidRPr="00C030F5" w:rsidRDefault="00CC02EF" w:rsidP="00CC02EF">
      <w:pPr>
        <w:rPr>
          <w:rFonts w:cstheme="minorHAnsi"/>
        </w:rPr>
      </w:pPr>
    </w:p>
    <w:p w14:paraId="6BB798E4" w14:textId="77777777" w:rsidR="00CC02EF" w:rsidRPr="00C030F5" w:rsidRDefault="00CC02EF" w:rsidP="00CC02EF">
      <w:pPr>
        <w:rPr>
          <w:rFonts w:cstheme="minorHAnsi"/>
        </w:rPr>
      </w:pPr>
      <w:r w:rsidRPr="00C030F5">
        <w:rPr>
          <w:rFonts w:cstheme="minorHAnsi"/>
        </w:rPr>
        <w:t xml:space="preserve">The American Astronomical Society (AAS), </w:t>
      </w:r>
      <w:r w:rsidRPr="00556D27">
        <w:rPr>
          <w:rFonts w:cstheme="minorHAnsi"/>
        </w:rPr>
        <w:t>established in 1899, is a major international organization of professional astronomers, astronomy educators, and amateur astronomers.</w:t>
      </w:r>
      <w:r w:rsidRPr="00C030F5">
        <w:rPr>
          <w:rFonts w:cstheme="minorHAnsi"/>
        </w:rPr>
        <w:t xml:space="preserve"> </w:t>
      </w:r>
      <w:r w:rsidRPr="00556D27">
        <w:rPr>
          <w:rFonts w:cstheme="minorHAnsi"/>
        </w:rPr>
        <w:t>The mission of the AAS is to enhance and share humanity’s scientific understanding of the universe as a diverse and inclusive astronomical community</w:t>
      </w:r>
      <w:r>
        <w:rPr>
          <w:rFonts w:cstheme="minorHAnsi"/>
        </w:rPr>
        <w:t>.</w:t>
      </w:r>
    </w:p>
    <w:p w14:paraId="7D714FB2" w14:textId="77777777" w:rsidR="00CC02EF" w:rsidRDefault="00CC02EF" w:rsidP="00CC02EF"/>
    <w:p w14:paraId="7F87B4FC" w14:textId="77777777" w:rsidR="003C0CD7" w:rsidRPr="00920D8F" w:rsidRDefault="003C0CD7"/>
    <w:sectPr w:rsidR="003C0CD7" w:rsidRPr="00920D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977"/>
    <w:rsid w:val="00201516"/>
    <w:rsid w:val="00284E0A"/>
    <w:rsid w:val="00367335"/>
    <w:rsid w:val="003C0CD7"/>
    <w:rsid w:val="00413E1F"/>
    <w:rsid w:val="004467A2"/>
    <w:rsid w:val="00611493"/>
    <w:rsid w:val="006B450E"/>
    <w:rsid w:val="00714910"/>
    <w:rsid w:val="00862FD3"/>
    <w:rsid w:val="0088074B"/>
    <w:rsid w:val="00920D8F"/>
    <w:rsid w:val="009564AF"/>
    <w:rsid w:val="009923D2"/>
    <w:rsid w:val="009E1D1F"/>
    <w:rsid w:val="00BB2897"/>
    <w:rsid w:val="00BB3CC0"/>
    <w:rsid w:val="00C463EA"/>
    <w:rsid w:val="00CC02EF"/>
    <w:rsid w:val="00CD558D"/>
    <w:rsid w:val="00CE514A"/>
    <w:rsid w:val="00E14977"/>
    <w:rsid w:val="00F42E1B"/>
    <w:rsid w:val="00F96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4BC1E6"/>
  <w15:chartTrackingRefBased/>
  <w15:docId w15:val="{ED1F3700-EDCA-8341-86D0-99BD5A849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49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49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49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49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49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497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497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497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497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49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49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49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49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49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49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49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49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4977"/>
    <w:rPr>
      <w:rFonts w:eastAsiaTheme="majorEastAsia" w:cstheme="majorBidi"/>
      <w:color w:val="272727" w:themeColor="text1" w:themeTint="D8"/>
    </w:rPr>
  </w:style>
  <w:style w:type="paragraph" w:styleId="Title">
    <w:name w:val="Title"/>
    <w:basedOn w:val="Normal"/>
    <w:next w:val="Normal"/>
    <w:link w:val="TitleChar"/>
    <w:uiPriority w:val="10"/>
    <w:qFormat/>
    <w:rsid w:val="00E149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49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497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49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497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14977"/>
    <w:rPr>
      <w:i/>
      <w:iCs/>
      <w:color w:val="404040" w:themeColor="text1" w:themeTint="BF"/>
    </w:rPr>
  </w:style>
  <w:style w:type="paragraph" w:styleId="ListParagraph">
    <w:name w:val="List Paragraph"/>
    <w:basedOn w:val="Normal"/>
    <w:uiPriority w:val="34"/>
    <w:qFormat/>
    <w:rsid w:val="00E14977"/>
    <w:pPr>
      <w:ind w:left="720"/>
      <w:contextualSpacing/>
    </w:pPr>
  </w:style>
  <w:style w:type="character" w:styleId="IntenseEmphasis">
    <w:name w:val="Intense Emphasis"/>
    <w:basedOn w:val="DefaultParagraphFont"/>
    <w:uiPriority w:val="21"/>
    <w:qFormat/>
    <w:rsid w:val="00E14977"/>
    <w:rPr>
      <w:i/>
      <w:iCs/>
      <w:color w:val="0F4761" w:themeColor="accent1" w:themeShade="BF"/>
    </w:rPr>
  </w:style>
  <w:style w:type="paragraph" w:styleId="IntenseQuote">
    <w:name w:val="Intense Quote"/>
    <w:basedOn w:val="Normal"/>
    <w:next w:val="Normal"/>
    <w:link w:val="IntenseQuoteChar"/>
    <w:uiPriority w:val="30"/>
    <w:qFormat/>
    <w:rsid w:val="00E149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4977"/>
    <w:rPr>
      <w:i/>
      <w:iCs/>
      <w:color w:val="0F4761" w:themeColor="accent1" w:themeShade="BF"/>
    </w:rPr>
  </w:style>
  <w:style w:type="character" w:styleId="IntenseReference">
    <w:name w:val="Intense Reference"/>
    <w:basedOn w:val="DefaultParagraphFont"/>
    <w:uiPriority w:val="32"/>
    <w:qFormat/>
    <w:rsid w:val="00E14977"/>
    <w:rPr>
      <w:b/>
      <w:bCs/>
      <w:smallCaps/>
      <w:color w:val="0F4761" w:themeColor="accent1" w:themeShade="BF"/>
      <w:spacing w:val="5"/>
    </w:rPr>
  </w:style>
  <w:style w:type="paragraph" w:styleId="NormalWeb">
    <w:name w:val="Normal (Web)"/>
    <w:basedOn w:val="Normal"/>
    <w:uiPriority w:val="99"/>
    <w:semiHidden/>
    <w:unhideWhenUsed/>
    <w:rsid w:val="00E14977"/>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14977"/>
    <w:rPr>
      <w:b/>
      <w:bCs/>
    </w:rPr>
  </w:style>
  <w:style w:type="character" w:styleId="Hyperlink">
    <w:name w:val="Hyperlink"/>
    <w:basedOn w:val="DefaultParagraphFont"/>
    <w:uiPriority w:val="99"/>
    <w:unhideWhenUsed/>
    <w:qFormat/>
    <w:rsid w:val="00CC02EF"/>
    <w:rPr>
      <w:color w:val="467886" w:themeColor="hyperlink"/>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540275">
      <w:bodyDiv w:val="1"/>
      <w:marLeft w:val="0"/>
      <w:marRight w:val="0"/>
      <w:marTop w:val="0"/>
      <w:marBottom w:val="0"/>
      <w:divBdr>
        <w:top w:val="none" w:sz="0" w:space="0" w:color="auto"/>
        <w:left w:val="none" w:sz="0" w:space="0" w:color="auto"/>
        <w:bottom w:val="none" w:sz="0" w:space="0" w:color="auto"/>
        <w:right w:val="none" w:sz="0" w:space="0" w:color="auto"/>
      </w:divBdr>
    </w:div>
    <w:div w:id="1134441760">
      <w:bodyDiv w:val="1"/>
      <w:marLeft w:val="0"/>
      <w:marRight w:val="0"/>
      <w:marTop w:val="0"/>
      <w:marBottom w:val="0"/>
      <w:divBdr>
        <w:top w:val="none" w:sz="0" w:space="0" w:color="auto"/>
        <w:left w:val="none" w:sz="0" w:space="0" w:color="auto"/>
        <w:bottom w:val="none" w:sz="0" w:space="0" w:color="auto"/>
        <w:right w:val="none" w:sz="0" w:space="0" w:color="auto"/>
      </w:divBdr>
    </w:div>
    <w:div w:id="1758674091">
      <w:bodyDiv w:val="1"/>
      <w:marLeft w:val="0"/>
      <w:marRight w:val="0"/>
      <w:marTop w:val="0"/>
      <w:marBottom w:val="0"/>
      <w:divBdr>
        <w:top w:val="none" w:sz="0" w:space="0" w:color="auto"/>
        <w:left w:val="none" w:sz="0" w:space="0" w:color="auto"/>
        <w:bottom w:val="none" w:sz="0" w:space="0" w:color="auto"/>
        <w:right w:val="none" w:sz="0" w:space="0" w:color="auto"/>
      </w:divBdr>
    </w:div>
    <w:div w:id="199105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sanna.kohler@aas.org" TargetMode="External"/><Relationship Id="rId5" Type="http://schemas.openxmlformats.org/officeDocument/2006/relationships/hyperlink" Target="mailto:michael.s.kirk@nasa.gov"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2</Pages>
  <Words>615</Words>
  <Characters>3508</Characters>
  <Application>Microsoft Office Word</Application>
  <DocSecurity>0</DocSecurity>
  <Lines>29</Lines>
  <Paragraphs>8</Paragraphs>
  <ScaleCrop>false</ScaleCrop>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 Michael S. (GSFC-6700)</dc:creator>
  <cp:keywords/>
  <dc:description/>
  <cp:lastModifiedBy>Kirk, Michael S. (GSFC-6700)</cp:lastModifiedBy>
  <cp:revision>15</cp:revision>
  <dcterms:created xsi:type="dcterms:W3CDTF">2025-01-08T21:58:00Z</dcterms:created>
  <dcterms:modified xsi:type="dcterms:W3CDTF">2025-01-13T22:59:00Z</dcterms:modified>
</cp:coreProperties>
</file>